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ECF" w:rsidRPr="002A38E7" w:rsidRDefault="00F53ECF" w:rsidP="00F53ECF">
      <w:pPr>
        <w:jc w:val="center"/>
        <w:rPr>
          <w:rFonts w:ascii="Tw Cen MT" w:hAnsi="Tw Cen MT"/>
          <w:b/>
          <w:sz w:val="24"/>
          <w:szCs w:val="24"/>
        </w:rPr>
      </w:pPr>
      <w:r w:rsidRPr="002A38E7">
        <w:rPr>
          <w:rFonts w:ascii="Tw Cen MT" w:hAnsi="Tw Cen MT"/>
          <w:b/>
          <w:sz w:val="36"/>
          <w:szCs w:val="36"/>
        </w:rPr>
        <w:t>Connecticut Library Association Letter Writing Campaign 2017</w:t>
      </w:r>
      <w:r w:rsidRPr="002A38E7">
        <w:rPr>
          <w:rFonts w:ascii="Tw Cen MT" w:hAnsi="Tw Cen MT"/>
          <w:b/>
          <w:sz w:val="24"/>
          <w:szCs w:val="24"/>
        </w:rPr>
        <w:br/>
        <w:t>Instructions for Region Reps and other CLA Stake-holders to run a letter writing campaign:</w:t>
      </w:r>
    </w:p>
    <w:p w:rsidR="00F53ECF" w:rsidRDefault="00F53ECF" w:rsidP="00F53ECF">
      <w:pPr>
        <w:pStyle w:val="ListParagraph"/>
        <w:numPr>
          <w:ilvl w:val="0"/>
          <w:numId w:val="1"/>
        </w:numPr>
        <w:rPr>
          <w:rFonts w:ascii="Tw Cen MT" w:hAnsi="Tw Cen MT"/>
          <w:sz w:val="24"/>
          <w:szCs w:val="24"/>
        </w:rPr>
      </w:pPr>
      <w:r w:rsidRPr="002A38E7">
        <w:rPr>
          <w:rFonts w:ascii="Tw Cen MT" w:hAnsi="Tw Cen MT"/>
          <w:sz w:val="24"/>
          <w:szCs w:val="24"/>
        </w:rPr>
        <w:t>Pick a library in your region. Contact the library’s director and book a meeting room or other public space where letters can be written. Pick a specific date and time frame.</w:t>
      </w:r>
      <w:r>
        <w:rPr>
          <w:rFonts w:ascii="Tw Cen MT" w:hAnsi="Tw Cen MT"/>
          <w:sz w:val="24"/>
          <w:szCs w:val="24"/>
        </w:rPr>
        <w:t xml:space="preserve"> Should be held between March 18 – 25, but earlier would be OK too!</w:t>
      </w:r>
    </w:p>
    <w:p w:rsidR="00F53ECF" w:rsidRPr="002A38E7" w:rsidRDefault="00F53ECF" w:rsidP="00F53ECF">
      <w:pPr>
        <w:pStyle w:val="ListParagraph"/>
        <w:numPr>
          <w:ilvl w:val="0"/>
          <w:numId w:val="1"/>
        </w:numPr>
        <w:rPr>
          <w:rFonts w:ascii="Tw Cen MT" w:hAnsi="Tw Cen MT"/>
          <w:sz w:val="24"/>
          <w:szCs w:val="24"/>
        </w:rPr>
      </w:pPr>
      <w:r>
        <w:rPr>
          <w:rFonts w:ascii="Tw Cen MT" w:hAnsi="Tw Cen MT"/>
          <w:sz w:val="24"/>
          <w:szCs w:val="24"/>
        </w:rPr>
        <w:t>Food is always a good way to attract folks – try and arrange for a light snack.</w:t>
      </w:r>
    </w:p>
    <w:p w:rsidR="00F53ECF" w:rsidRPr="002A38E7" w:rsidRDefault="00F53ECF" w:rsidP="00F53ECF">
      <w:pPr>
        <w:pStyle w:val="ListParagraph"/>
        <w:numPr>
          <w:ilvl w:val="0"/>
          <w:numId w:val="1"/>
        </w:numPr>
        <w:rPr>
          <w:rFonts w:ascii="Tw Cen MT" w:hAnsi="Tw Cen MT"/>
          <w:sz w:val="24"/>
          <w:szCs w:val="24"/>
        </w:rPr>
      </w:pPr>
      <w:r w:rsidRPr="002A38E7">
        <w:rPr>
          <w:rFonts w:ascii="Tw Cen MT" w:hAnsi="Tw Cen MT"/>
          <w:sz w:val="24"/>
          <w:szCs w:val="24"/>
        </w:rPr>
        <w:t>Ask for help to advertise the letter-writing event. Reach out to:</w:t>
      </w:r>
    </w:p>
    <w:p w:rsidR="00F53ECF" w:rsidRPr="002A38E7" w:rsidRDefault="00F53ECF" w:rsidP="00F53ECF">
      <w:pPr>
        <w:pStyle w:val="ListParagraph"/>
        <w:numPr>
          <w:ilvl w:val="1"/>
          <w:numId w:val="1"/>
        </w:numPr>
        <w:rPr>
          <w:rFonts w:ascii="Tw Cen MT" w:hAnsi="Tw Cen MT"/>
          <w:sz w:val="24"/>
          <w:szCs w:val="24"/>
        </w:rPr>
      </w:pPr>
      <w:r w:rsidRPr="002A38E7">
        <w:rPr>
          <w:rFonts w:ascii="Tw Cen MT" w:hAnsi="Tw Cen MT"/>
          <w:sz w:val="24"/>
          <w:szCs w:val="24"/>
        </w:rPr>
        <w:t>Patrons</w:t>
      </w:r>
    </w:p>
    <w:p w:rsidR="00F53ECF" w:rsidRPr="002A38E7" w:rsidRDefault="00F53ECF" w:rsidP="00F53ECF">
      <w:pPr>
        <w:pStyle w:val="ListParagraph"/>
        <w:numPr>
          <w:ilvl w:val="1"/>
          <w:numId w:val="1"/>
        </w:numPr>
        <w:rPr>
          <w:rFonts w:ascii="Tw Cen MT" w:hAnsi="Tw Cen MT"/>
          <w:sz w:val="24"/>
          <w:szCs w:val="24"/>
        </w:rPr>
      </w:pPr>
      <w:r w:rsidRPr="002A38E7">
        <w:rPr>
          <w:rFonts w:ascii="Tw Cen MT" w:hAnsi="Tw Cen MT"/>
          <w:sz w:val="24"/>
          <w:szCs w:val="24"/>
        </w:rPr>
        <w:t>Friends Groups (is there a Junior Friends Group?</w:t>
      </w:r>
      <w:r>
        <w:rPr>
          <w:rFonts w:ascii="Tw Cen MT" w:hAnsi="Tw Cen MT"/>
          <w:sz w:val="24"/>
          <w:szCs w:val="24"/>
        </w:rPr>
        <w:t xml:space="preserve"> Other youth?</w:t>
      </w:r>
      <w:r w:rsidRPr="002A38E7">
        <w:rPr>
          <w:rFonts w:ascii="Tw Cen MT" w:hAnsi="Tw Cen MT"/>
          <w:sz w:val="24"/>
          <w:szCs w:val="24"/>
        </w:rPr>
        <w:t>)</w:t>
      </w:r>
    </w:p>
    <w:p w:rsidR="00F53ECF" w:rsidRPr="002A38E7" w:rsidRDefault="00F53ECF" w:rsidP="00F53ECF">
      <w:pPr>
        <w:pStyle w:val="ListParagraph"/>
        <w:numPr>
          <w:ilvl w:val="1"/>
          <w:numId w:val="1"/>
        </w:numPr>
        <w:rPr>
          <w:rFonts w:ascii="Tw Cen MT" w:hAnsi="Tw Cen MT"/>
          <w:sz w:val="24"/>
          <w:szCs w:val="24"/>
        </w:rPr>
      </w:pPr>
      <w:r w:rsidRPr="002A38E7">
        <w:rPr>
          <w:rFonts w:ascii="Tw Cen MT" w:hAnsi="Tw Cen MT"/>
          <w:sz w:val="24"/>
          <w:szCs w:val="24"/>
        </w:rPr>
        <w:t>Trustees</w:t>
      </w:r>
    </w:p>
    <w:p w:rsidR="00F53ECF" w:rsidRDefault="00F53ECF" w:rsidP="00F53ECF">
      <w:pPr>
        <w:pStyle w:val="ListParagraph"/>
        <w:numPr>
          <w:ilvl w:val="1"/>
          <w:numId w:val="1"/>
        </w:numPr>
        <w:rPr>
          <w:rFonts w:ascii="Tw Cen MT" w:hAnsi="Tw Cen MT"/>
          <w:sz w:val="24"/>
          <w:szCs w:val="24"/>
        </w:rPr>
      </w:pPr>
      <w:r>
        <w:rPr>
          <w:rFonts w:ascii="Tw Cen MT" w:hAnsi="Tw Cen MT"/>
          <w:sz w:val="24"/>
          <w:szCs w:val="24"/>
        </w:rPr>
        <w:t>Library Staff</w:t>
      </w:r>
    </w:p>
    <w:p w:rsidR="00F53ECF" w:rsidRDefault="00F53ECF" w:rsidP="00F53ECF">
      <w:pPr>
        <w:pStyle w:val="ListParagraph"/>
        <w:numPr>
          <w:ilvl w:val="1"/>
          <w:numId w:val="1"/>
        </w:numPr>
        <w:rPr>
          <w:rFonts w:ascii="Tw Cen MT" w:hAnsi="Tw Cen MT"/>
          <w:sz w:val="24"/>
          <w:szCs w:val="24"/>
        </w:rPr>
      </w:pPr>
      <w:r>
        <w:rPr>
          <w:rFonts w:ascii="Tw Cen MT" w:hAnsi="Tw Cen MT"/>
          <w:sz w:val="24"/>
          <w:szCs w:val="24"/>
        </w:rPr>
        <w:t>School Library Media Specialists in your town</w:t>
      </w:r>
    </w:p>
    <w:p w:rsidR="00F53ECF" w:rsidRPr="002A38E7" w:rsidRDefault="00F53ECF" w:rsidP="00F53ECF">
      <w:pPr>
        <w:pStyle w:val="ListParagraph"/>
        <w:numPr>
          <w:ilvl w:val="1"/>
          <w:numId w:val="1"/>
        </w:numPr>
        <w:rPr>
          <w:rFonts w:ascii="Tw Cen MT" w:hAnsi="Tw Cen MT"/>
          <w:sz w:val="24"/>
          <w:szCs w:val="24"/>
        </w:rPr>
      </w:pPr>
      <w:r>
        <w:rPr>
          <w:rFonts w:ascii="Tw Cen MT" w:hAnsi="Tw Cen MT"/>
          <w:sz w:val="24"/>
          <w:szCs w:val="24"/>
        </w:rPr>
        <w:t>Other?</w:t>
      </w:r>
    </w:p>
    <w:p w:rsidR="00F53ECF" w:rsidRPr="002A38E7" w:rsidRDefault="00F53ECF" w:rsidP="00F53ECF">
      <w:pPr>
        <w:ind w:left="720"/>
        <w:rPr>
          <w:rFonts w:ascii="Tw Cen MT" w:hAnsi="Tw Cen MT"/>
          <w:sz w:val="24"/>
          <w:szCs w:val="24"/>
        </w:rPr>
      </w:pPr>
      <w:r w:rsidRPr="002A38E7">
        <w:rPr>
          <w:rFonts w:ascii="Tw Cen MT" w:hAnsi="Tw Cen MT"/>
          <w:sz w:val="24"/>
          <w:szCs w:val="24"/>
        </w:rPr>
        <w:t>Use social media wherever possible and existing email lists to get the word out. We are on a tight time frame, and we won’t be making next month’s newsletter!</w:t>
      </w:r>
    </w:p>
    <w:p w:rsidR="00F53ECF" w:rsidRPr="000B64C8" w:rsidRDefault="00F53ECF" w:rsidP="00F53ECF">
      <w:pPr>
        <w:rPr>
          <w:rFonts w:ascii="Times New Roman" w:eastAsia="Times New Roman" w:hAnsi="Times New Roman" w:cs="Times New Roman"/>
          <w:sz w:val="24"/>
          <w:szCs w:val="24"/>
        </w:rPr>
      </w:pPr>
      <w:r w:rsidRPr="002A38E7">
        <w:rPr>
          <w:rFonts w:ascii="Tw Cen MT" w:hAnsi="Tw Cen MT"/>
          <w:sz w:val="24"/>
          <w:szCs w:val="24"/>
        </w:rPr>
        <w:t xml:space="preserve">Let the CLA Legislative Committee know of the plans so we may help publicize, and also so that we don’t duplicate. Contact Mary </w:t>
      </w:r>
      <w:proofErr w:type="spellStart"/>
      <w:r w:rsidRPr="002A38E7">
        <w:rPr>
          <w:rFonts w:ascii="Tw Cen MT" w:hAnsi="Tw Cen MT"/>
          <w:sz w:val="24"/>
          <w:szCs w:val="24"/>
        </w:rPr>
        <w:t>Etter</w:t>
      </w:r>
      <w:proofErr w:type="spellEnd"/>
      <w:r w:rsidRPr="002A38E7">
        <w:rPr>
          <w:rFonts w:ascii="Tw Cen MT" w:hAnsi="Tw Cen MT"/>
          <w:sz w:val="24"/>
          <w:szCs w:val="24"/>
        </w:rPr>
        <w:t xml:space="preserve"> </w:t>
      </w:r>
      <w:r w:rsidRPr="000B64C8">
        <w:rPr>
          <w:rFonts w:ascii="Times New Roman" w:eastAsia="Times New Roman" w:hAnsi="Times New Roman" w:cs="Times New Roman"/>
          <w:noProof/>
          <w:sz w:val="24"/>
          <w:szCs w:val="24"/>
        </w:rPr>
        <w:drawing>
          <wp:inline distT="0" distB="0" distL="0" distR="0" wp14:anchorId="349FBE3F" wp14:editId="6F523D51">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B64C8">
        <w:rPr>
          <w:rFonts w:ascii="Arial" w:eastAsia="Times New Roman" w:hAnsi="Arial" w:cs="Arial"/>
          <w:color w:val="1155CC"/>
          <w:sz w:val="20"/>
          <w:szCs w:val="20"/>
          <w:u w:val="single"/>
        </w:rPr>
        <w:t>metter@libraryconnection.info</w:t>
      </w:r>
      <w:r>
        <w:rPr>
          <w:rFonts w:ascii="Times New Roman" w:eastAsia="Times New Roman" w:hAnsi="Times New Roman" w:cs="Times New Roman"/>
          <w:sz w:val="24"/>
          <w:szCs w:val="24"/>
        </w:rPr>
        <w:t xml:space="preserve"> </w:t>
      </w:r>
      <w:r w:rsidRPr="000B64C8">
        <w:rPr>
          <w:rFonts w:ascii="Tw Cen MT" w:hAnsi="Tw Cen MT"/>
          <w:sz w:val="24"/>
          <w:szCs w:val="24"/>
        </w:rPr>
        <w:t>or Carl Antonucci</w:t>
      </w:r>
      <w:r>
        <w:rPr>
          <w:rFonts w:ascii="Tw Cen MT" w:hAnsi="Tw Cen MT"/>
          <w:sz w:val="24"/>
          <w:szCs w:val="24"/>
        </w:rPr>
        <w:t xml:space="preserve"> </w:t>
      </w:r>
      <w:hyperlink r:id="rId6" w:history="1">
        <w:r w:rsidRPr="005C2477">
          <w:rPr>
            <w:rStyle w:val="Hyperlink"/>
            <w:rFonts w:ascii="Tw Cen MT" w:hAnsi="Tw Cen MT"/>
            <w:sz w:val="24"/>
            <w:szCs w:val="24"/>
          </w:rPr>
          <w:t>antonucci@ccsu.edu</w:t>
        </w:r>
      </w:hyperlink>
      <w:r>
        <w:rPr>
          <w:rFonts w:ascii="Tw Cen MT" w:hAnsi="Tw Cen MT"/>
          <w:sz w:val="24"/>
          <w:szCs w:val="24"/>
        </w:rPr>
        <w:t xml:space="preserve"> </w:t>
      </w:r>
    </w:p>
    <w:p w:rsidR="00F53ECF" w:rsidRDefault="00F53ECF" w:rsidP="00F53ECF">
      <w:pPr>
        <w:pStyle w:val="ListParagraph"/>
        <w:numPr>
          <w:ilvl w:val="0"/>
          <w:numId w:val="1"/>
        </w:numPr>
        <w:rPr>
          <w:rFonts w:ascii="Tw Cen MT" w:hAnsi="Tw Cen MT"/>
          <w:sz w:val="24"/>
          <w:szCs w:val="24"/>
        </w:rPr>
      </w:pPr>
      <w:r w:rsidRPr="002A38E7">
        <w:rPr>
          <w:rFonts w:ascii="Tw Cen MT" w:hAnsi="Tw Cen MT"/>
          <w:sz w:val="24"/>
          <w:szCs w:val="24"/>
        </w:rPr>
        <w:t xml:space="preserve">At the event itself, help to prepare: set up tables and chairs, have paper and pens ready. Have envelopes and stamps. Have </w:t>
      </w:r>
      <w:r w:rsidRPr="00C247F6">
        <w:rPr>
          <w:rFonts w:ascii="Tw Cen MT" w:hAnsi="Tw Cen MT"/>
          <w:b/>
          <w:sz w:val="24"/>
          <w:szCs w:val="24"/>
        </w:rPr>
        <w:t>addresses</w:t>
      </w:r>
      <w:r w:rsidRPr="002A38E7">
        <w:rPr>
          <w:rFonts w:ascii="Tw Cen MT" w:hAnsi="Tw Cen MT"/>
          <w:sz w:val="24"/>
          <w:szCs w:val="24"/>
        </w:rPr>
        <w:t xml:space="preserve"> of local legislators printed out and ready to go. Have </w:t>
      </w:r>
      <w:r w:rsidRPr="00C247F6">
        <w:rPr>
          <w:rFonts w:ascii="Tw Cen MT" w:hAnsi="Tw Cen MT"/>
          <w:b/>
          <w:sz w:val="24"/>
          <w:szCs w:val="24"/>
        </w:rPr>
        <w:t>sample letters</w:t>
      </w:r>
      <w:r w:rsidRPr="002A38E7">
        <w:rPr>
          <w:rFonts w:ascii="Tw Cen MT" w:hAnsi="Tw Cen MT"/>
          <w:sz w:val="24"/>
          <w:szCs w:val="24"/>
        </w:rPr>
        <w:t xml:space="preserve"> ready (find them on the CLA website.) You might also want to consider printing out </w:t>
      </w:r>
      <w:r w:rsidRPr="00C247F6">
        <w:rPr>
          <w:rFonts w:ascii="Tw Cen MT" w:hAnsi="Tw Cen MT"/>
          <w:b/>
          <w:sz w:val="24"/>
          <w:szCs w:val="24"/>
        </w:rPr>
        <w:t>photos and brief biographical info</w:t>
      </w:r>
      <w:r w:rsidRPr="002A38E7">
        <w:rPr>
          <w:rFonts w:ascii="Tw Cen MT" w:hAnsi="Tw Cen MT"/>
          <w:sz w:val="24"/>
          <w:szCs w:val="24"/>
        </w:rPr>
        <w:t xml:space="preserve"> about your local reps and post them</w:t>
      </w:r>
      <w:r>
        <w:rPr>
          <w:rFonts w:ascii="Tw Cen MT" w:hAnsi="Tw Cen MT"/>
          <w:sz w:val="24"/>
          <w:szCs w:val="24"/>
        </w:rPr>
        <w:t xml:space="preserve"> (Info at: </w:t>
      </w:r>
      <w:hyperlink r:id="rId7" w:history="1">
        <w:r w:rsidRPr="006754B6">
          <w:rPr>
            <w:rStyle w:val="Hyperlink"/>
            <w:rFonts w:ascii="Tw Cen MT" w:hAnsi="Tw Cen MT"/>
            <w:sz w:val="24"/>
            <w:szCs w:val="24"/>
          </w:rPr>
          <w:t>https://www.cga.ct.gov/asp/menu/cgafindleg.asp</w:t>
        </w:r>
      </w:hyperlink>
      <w:r w:rsidRPr="002A38E7">
        <w:rPr>
          <w:rFonts w:ascii="Tw Cen MT" w:hAnsi="Tw Cen MT"/>
          <w:sz w:val="24"/>
          <w:szCs w:val="24"/>
        </w:rPr>
        <w:t xml:space="preserve">. </w:t>
      </w:r>
      <w:r>
        <w:rPr>
          <w:rFonts w:ascii="Tw Cen MT" w:hAnsi="Tw Cen MT"/>
          <w:sz w:val="24"/>
          <w:szCs w:val="24"/>
        </w:rPr>
        <w:t xml:space="preserve">Have </w:t>
      </w:r>
      <w:r w:rsidRPr="006F568C">
        <w:rPr>
          <w:rFonts w:ascii="Tw Cen MT" w:hAnsi="Tw Cen MT"/>
          <w:b/>
          <w:sz w:val="24"/>
          <w:szCs w:val="24"/>
        </w:rPr>
        <w:t>informational sheets</w:t>
      </w:r>
      <w:r>
        <w:rPr>
          <w:rFonts w:ascii="Tw Cen MT" w:hAnsi="Tw Cen MT"/>
          <w:sz w:val="24"/>
          <w:szCs w:val="24"/>
        </w:rPr>
        <w:t xml:space="preserve"> about the libraries in your district (available from the State Library </w:t>
      </w:r>
      <w:hyperlink r:id="rId8" w:history="1">
        <w:r w:rsidRPr="005C2477">
          <w:rPr>
            <w:rStyle w:val="Hyperlink"/>
            <w:rFonts w:ascii="Tw Cen MT" w:hAnsi="Tw Cen MT"/>
            <w:sz w:val="24"/>
            <w:szCs w:val="24"/>
          </w:rPr>
          <w:t>http://libguides.ctstatelibrary.org/dld/stats/flyers</w:t>
        </w:r>
      </w:hyperlink>
      <w:r>
        <w:rPr>
          <w:rFonts w:ascii="Tw Cen MT" w:hAnsi="Tw Cen MT"/>
          <w:sz w:val="24"/>
          <w:szCs w:val="24"/>
        </w:rPr>
        <w:t xml:space="preserve"> contact Tom Newman for information about your library) so the facts are readily available. You can also use this </w:t>
      </w:r>
      <w:proofErr w:type="spellStart"/>
      <w:r>
        <w:rPr>
          <w:rFonts w:ascii="Tw Cen MT" w:hAnsi="Tw Cen MT"/>
          <w:sz w:val="24"/>
          <w:szCs w:val="24"/>
        </w:rPr>
        <w:t>chartmaker</w:t>
      </w:r>
      <w:proofErr w:type="spellEnd"/>
      <w:r>
        <w:rPr>
          <w:rFonts w:ascii="Tw Cen MT" w:hAnsi="Tw Cen MT"/>
          <w:sz w:val="24"/>
          <w:szCs w:val="24"/>
        </w:rPr>
        <w:t xml:space="preserve">: </w:t>
      </w:r>
      <w:hyperlink r:id="rId9" w:history="1">
        <w:r w:rsidRPr="005C2477">
          <w:rPr>
            <w:rStyle w:val="Hyperlink"/>
            <w:rFonts w:ascii="Tw Cen MT" w:hAnsi="Tw Cen MT"/>
            <w:sz w:val="24"/>
            <w:szCs w:val="24"/>
          </w:rPr>
          <w:t>http://libguides.ctstatelibrary.org/dld/stats/chartmakers</w:t>
        </w:r>
      </w:hyperlink>
      <w:r>
        <w:rPr>
          <w:rFonts w:ascii="Tw Cen MT" w:hAnsi="Tw Cen MT"/>
          <w:sz w:val="24"/>
          <w:szCs w:val="24"/>
        </w:rPr>
        <w:t xml:space="preserve">. And finally, this link </w:t>
      </w:r>
      <w:hyperlink r:id="rId10" w:history="1">
        <w:r w:rsidRPr="005C2477">
          <w:rPr>
            <w:rStyle w:val="Hyperlink"/>
            <w:rFonts w:ascii="Tw Cen MT" w:hAnsi="Tw Cen MT"/>
            <w:sz w:val="24"/>
            <w:szCs w:val="24"/>
          </w:rPr>
          <w:t>http://libguides.ctstatelibrary.org/dld/ccard</w:t>
        </w:r>
      </w:hyperlink>
      <w:r>
        <w:rPr>
          <w:rFonts w:ascii="Tw Cen MT" w:hAnsi="Tw Cen MT"/>
          <w:sz w:val="24"/>
          <w:szCs w:val="24"/>
        </w:rPr>
        <w:t xml:space="preserve"> has a TON of information on </w:t>
      </w:r>
      <w:proofErr w:type="spellStart"/>
      <w:r>
        <w:rPr>
          <w:rFonts w:ascii="Tw Cen MT" w:hAnsi="Tw Cen MT"/>
          <w:sz w:val="24"/>
          <w:szCs w:val="24"/>
        </w:rPr>
        <w:t>borrowitCT</w:t>
      </w:r>
      <w:proofErr w:type="spellEnd"/>
      <w:r>
        <w:rPr>
          <w:rFonts w:ascii="Tw Cen MT" w:hAnsi="Tw Cen MT"/>
          <w:sz w:val="24"/>
          <w:szCs w:val="24"/>
        </w:rPr>
        <w:t>.</w:t>
      </w:r>
    </w:p>
    <w:p w:rsidR="00F53ECF" w:rsidRPr="002A38E7" w:rsidRDefault="00F53ECF" w:rsidP="00F53ECF">
      <w:pPr>
        <w:pStyle w:val="ListParagraph"/>
        <w:numPr>
          <w:ilvl w:val="0"/>
          <w:numId w:val="1"/>
        </w:numPr>
        <w:rPr>
          <w:rFonts w:ascii="Tw Cen MT" w:hAnsi="Tw Cen MT"/>
          <w:sz w:val="24"/>
          <w:szCs w:val="24"/>
        </w:rPr>
      </w:pPr>
      <w:r w:rsidRPr="002A38E7">
        <w:rPr>
          <w:rFonts w:ascii="Tw Cen MT" w:hAnsi="Tw Cen MT"/>
          <w:sz w:val="24"/>
          <w:szCs w:val="24"/>
        </w:rPr>
        <w:t>Encourage folks to write letters! Use the hints</w:t>
      </w:r>
      <w:r>
        <w:rPr>
          <w:rFonts w:ascii="Tw Cen MT" w:hAnsi="Tw Cen MT"/>
          <w:sz w:val="24"/>
          <w:szCs w:val="24"/>
        </w:rPr>
        <w:t xml:space="preserve"> and talking points</w:t>
      </w:r>
      <w:r w:rsidRPr="002A38E7">
        <w:rPr>
          <w:rFonts w:ascii="Tw Cen MT" w:hAnsi="Tw Cen MT"/>
          <w:sz w:val="24"/>
          <w:szCs w:val="24"/>
        </w:rPr>
        <w:t xml:space="preserve"> below.</w:t>
      </w:r>
      <w:r>
        <w:rPr>
          <w:rFonts w:ascii="Tw Cen MT" w:hAnsi="Tw Cen MT"/>
          <w:sz w:val="24"/>
          <w:szCs w:val="24"/>
        </w:rPr>
        <w:t xml:space="preserve"> Make announcements. Appeal to people in the building to take a few minutes to show their support of libraries.</w:t>
      </w:r>
    </w:p>
    <w:p w:rsidR="00F53ECF" w:rsidRPr="002A38E7" w:rsidRDefault="00F53ECF" w:rsidP="00F53ECF">
      <w:pPr>
        <w:pStyle w:val="ListParagraph"/>
        <w:numPr>
          <w:ilvl w:val="0"/>
          <w:numId w:val="1"/>
        </w:numPr>
        <w:rPr>
          <w:rFonts w:ascii="Tw Cen MT" w:hAnsi="Tw Cen MT"/>
          <w:sz w:val="24"/>
          <w:szCs w:val="24"/>
        </w:rPr>
      </w:pPr>
      <w:r w:rsidRPr="002A38E7">
        <w:rPr>
          <w:rFonts w:ascii="Tw Cen MT" w:hAnsi="Tw Cen MT"/>
          <w:sz w:val="24"/>
          <w:szCs w:val="24"/>
        </w:rPr>
        <w:t xml:space="preserve">Take photos – we will post them on the CLA site and Facebook page. Send them to Jen Datum, </w:t>
      </w:r>
      <w:hyperlink r:id="rId11" w:history="1">
        <w:r w:rsidRPr="002A38E7">
          <w:rPr>
            <w:rStyle w:val="Hyperlink"/>
            <w:rFonts w:ascii="Tw Cen MT" w:hAnsi="Tw Cen MT"/>
            <w:sz w:val="24"/>
            <w:szCs w:val="24"/>
          </w:rPr>
          <w:t>editor@ctlibrarians.org</w:t>
        </w:r>
      </w:hyperlink>
      <w:r w:rsidRPr="002A38E7">
        <w:rPr>
          <w:rFonts w:ascii="Tw Cen MT" w:hAnsi="Tw Cen MT"/>
          <w:sz w:val="24"/>
          <w:szCs w:val="24"/>
        </w:rPr>
        <w:t xml:space="preserve"> </w:t>
      </w:r>
    </w:p>
    <w:p w:rsidR="00F53ECF" w:rsidRDefault="00F53ECF" w:rsidP="00F53ECF">
      <w:pPr>
        <w:pStyle w:val="ListParagraph"/>
        <w:numPr>
          <w:ilvl w:val="0"/>
          <w:numId w:val="1"/>
        </w:numPr>
        <w:rPr>
          <w:rFonts w:ascii="Tw Cen MT" w:hAnsi="Tw Cen MT"/>
          <w:sz w:val="24"/>
          <w:szCs w:val="24"/>
        </w:rPr>
      </w:pPr>
      <w:r w:rsidRPr="002A38E7">
        <w:rPr>
          <w:rFonts w:ascii="Tw Cen MT" w:hAnsi="Tw Cen MT"/>
          <w:sz w:val="24"/>
          <w:szCs w:val="24"/>
        </w:rPr>
        <w:t>Keep track of letters that are written at the event. Use the provided record-keeping sheet. Submit the sheet when the event is over to the CLA Legislative Committee. This is very critical, as our lobbyist can use the info when talking with legislators and legislative staff. (“Groton residents wrote 25 letters to Rep.</w:t>
      </w:r>
      <w:r>
        <w:rPr>
          <w:rFonts w:ascii="Tw Cen MT" w:hAnsi="Tw Cen MT"/>
          <w:sz w:val="24"/>
          <w:szCs w:val="24"/>
        </w:rPr>
        <w:t xml:space="preserve"> de la Cruz and Senator Somers</w:t>
      </w:r>
      <w:r w:rsidRPr="002A38E7">
        <w:rPr>
          <w:rFonts w:ascii="Tw Cen MT" w:hAnsi="Tw Cen MT"/>
          <w:sz w:val="24"/>
          <w:szCs w:val="24"/>
        </w:rPr>
        <w:t xml:space="preserve"> in support of library funding.</w:t>
      </w:r>
      <w:r>
        <w:rPr>
          <w:rFonts w:ascii="Tw Cen MT" w:hAnsi="Tw Cen MT"/>
          <w:sz w:val="24"/>
          <w:szCs w:val="24"/>
        </w:rPr>
        <w:t>)</w:t>
      </w:r>
    </w:p>
    <w:p w:rsidR="00F53ECF" w:rsidRDefault="00F53ECF" w:rsidP="00F53ECF">
      <w:pPr>
        <w:pStyle w:val="ListParagraph"/>
        <w:numPr>
          <w:ilvl w:val="0"/>
          <w:numId w:val="1"/>
        </w:numPr>
        <w:rPr>
          <w:rFonts w:ascii="Tw Cen MT" w:hAnsi="Tw Cen MT"/>
          <w:sz w:val="24"/>
          <w:szCs w:val="24"/>
        </w:rPr>
      </w:pPr>
      <w:r>
        <w:rPr>
          <w:rFonts w:ascii="Tw Cen MT" w:hAnsi="Tw Cen MT"/>
          <w:sz w:val="24"/>
          <w:szCs w:val="24"/>
        </w:rPr>
        <w:t>Keep track of any expenses incurred using the supplied sheet. Return to Mary or Carl.</w:t>
      </w:r>
    </w:p>
    <w:p w:rsidR="00F53ECF" w:rsidRDefault="00F53ECF" w:rsidP="00F53ECF">
      <w:pPr>
        <w:pStyle w:val="ListParagraph"/>
        <w:numPr>
          <w:ilvl w:val="0"/>
          <w:numId w:val="1"/>
        </w:numPr>
        <w:rPr>
          <w:rFonts w:ascii="Tw Cen MT" w:hAnsi="Tw Cen MT"/>
          <w:sz w:val="24"/>
          <w:szCs w:val="24"/>
        </w:rPr>
      </w:pPr>
      <w:r>
        <w:rPr>
          <w:rFonts w:ascii="Tw Cen MT" w:hAnsi="Tw Cen MT"/>
          <w:sz w:val="24"/>
          <w:szCs w:val="24"/>
        </w:rPr>
        <w:t>Mail the letters!</w:t>
      </w:r>
    </w:p>
    <w:p w:rsidR="00F53ECF" w:rsidRDefault="00F53ECF" w:rsidP="00F53ECF">
      <w:pPr>
        <w:rPr>
          <w:rFonts w:ascii="Tw Cen MT" w:hAnsi="Tw Cen MT"/>
          <w:sz w:val="24"/>
          <w:szCs w:val="24"/>
        </w:rPr>
      </w:pPr>
      <w:r>
        <w:rPr>
          <w:rFonts w:ascii="Tw Cen MT" w:hAnsi="Tw Cen MT"/>
          <w:sz w:val="24"/>
          <w:szCs w:val="24"/>
        </w:rPr>
        <w:t>We hope to have copies of ALA’s Library Advocate’s Handbook and possibly a rep from the Legislative Committee at the event for assistance.</w:t>
      </w:r>
    </w:p>
    <w:p w:rsidR="00F53ECF" w:rsidRDefault="00F53ECF" w:rsidP="00F53ECF">
      <w:pPr>
        <w:rPr>
          <w:rFonts w:ascii="Tw Cen MT" w:hAnsi="Tw Cen MT"/>
          <w:sz w:val="24"/>
          <w:szCs w:val="24"/>
        </w:rPr>
      </w:pPr>
      <w:r>
        <w:rPr>
          <w:rFonts w:ascii="Tw Cen MT" w:hAnsi="Tw Cen MT"/>
          <w:sz w:val="24"/>
          <w:szCs w:val="24"/>
        </w:rPr>
        <w:t xml:space="preserve">Please contact </w:t>
      </w:r>
      <w:r w:rsidRPr="002A38E7">
        <w:rPr>
          <w:rFonts w:ascii="Tw Cen MT" w:hAnsi="Tw Cen MT"/>
          <w:sz w:val="24"/>
          <w:szCs w:val="24"/>
        </w:rPr>
        <w:t xml:space="preserve">Mary </w:t>
      </w:r>
      <w:proofErr w:type="spellStart"/>
      <w:r w:rsidRPr="002A38E7">
        <w:rPr>
          <w:rFonts w:ascii="Tw Cen MT" w:hAnsi="Tw Cen MT"/>
          <w:sz w:val="24"/>
          <w:szCs w:val="24"/>
        </w:rPr>
        <w:t>Etter</w:t>
      </w:r>
      <w:proofErr w:type="spellEnd"/>
      <w:r w:rsidRPr="002A38E7">
        <w:rPr>
          <w:rFonts w:ascii="Tw Cen MT" w:hAnsi="Tw Cen MT"/>
          <w:sz w:val="24"/>
          <w:szCs w:val="24"/>
        </w:rPr>
        <w:t xml:space="preserve"> </w:t>
      </w:r>
      <w:r w:rsidRPr="000B64C8">
        <w:rPr>
          <w:rFonts w:ascii="Times New Roman" w:eastAsia="Times New Roman" w:hAnsi="Times New Roman" w:cs="Times New Roman"/>
          <w:noProof/>
          <w:sz w:val="24"/>
          <w:szCs w:val="24"/>
        </w:rPr>
        <w:drawing>
          <wp:inline distT="0" distB="0" distL="0" distR="0" wp14:anchorId="410742BD" wp14:editId="4E981F4E">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B64C8">
        <w:rPr>
          <w:rFonts w:ascii="Arial" w:eastAsia="Times New Roman" w:hAnsi="Arial" w:cs="Arial"/>
          <w:color w:val="1155CC"/>
          <w:sz w:val="20"/>
          <w:szCs w:val="20"/>
          <w:u w:val="single"/>
        </w:rPr>
        <w:t>metter@libraryconnection.info</w:t>
      </w:r>
      <w:r>
        <w:rPr>
          <w:rFonts w:ascii="Times New Roman" w:eastAsia="Times New Roman" w:hAnsi="Times New Roman" w:cs="Times New Roman"/>
          <w:sz w:val="24"/>
          <w:szCs w:val="24"/>
        </w:rPr>
        <w:t xml:space="preserve"> </w:t>
      </w:r>
      <w:r w:rsidRPr="000B64C8">
        <w:rPr>
          <w:rFonts w:ascii="Tw Cen MT" w:hAnsi="Tw Cen MT"/>
          <w:sz w:val="24"/>
          <w:szCs w:val="24"/>
        </w:rPr>
        <w:t>or Carl Antonucci</w:t>
      </w:r>
      <w:r>
        <w:rPr>
          <w:rFonts w:ascii="Tw Cen MT" w:hAnsi="Tw Cen MT"/>
          <w:sz w:val="24"/>
          <w:szCs w:val="24"/>
        </w:rPr>
        <w:t xml:space="preserve"> </w:t>
      </w:r>
      <w:hyperlink r:id="rId12" w:history="1">
        <w:r w:rsidRPr="005C2477">
          <w:rPr>
            <w:rStyle w:val="Hyperlink"/>
            <w:rFonts w:ascii="Tw Cen MT" w:hAnsi="Tw Cen MT"/>
            <w:sz w:val="24"/>
            <w:szCs w:val="24"/>
          </w:rPr>
          <w:t>antonucci@ccsu.edu</w:t>
        </w:r>
      </w:hyperlink>
      <w:r>
        <w:rPr>
          <w:rFonts w:ascii="Tw Cen MT" w:hAnsi="Tw Cen MT"/>
          <w:color w:val="0563C1" w:themeColor="hyperlink"/>
          <w:sz w:val="24"/>
          <w:szCs w:val="24"/>
        </w:rPr>
        <w:t xml:space="preserve"> </w:t>
      </w:r>
      <w:r>
        <w:rPr>
          <w:rFonts w:ascii="Tw Cen MT" w:hAnsi="Tw Cen MT"/>
          <w:sz w:val="24"/>
          <w:szCs w:val="24"/>
        </w:rPr>
        <w:t>or CLA President Karen Je</w:t>
      </w:r>
      <w:r w:rsidRPr="00AB7CDA">
        <w:rPr>
          <w:rFonts w:ascii="Tw Cen MT" w:hAnsi="Tw Cen MT"/>
          <w:sz w:val="24"/>
          <w:szCs w:val="24"/>
        </w:rPr>
        <w:t xml:space="preserve">nsen kjensen@blackstonelibrary.org </w:t>
      </w:r>
      <w:r>
        <w:rPr>
          <w:rFonts w:ascii="Tw Cen MT" w:hAnsi="Tw Cen MT"/>
          <w:sz w:val="24"/>
          <w:szCs w:val="24"/>
        </w:rPr>
        <w:t>with any questions or issues. Return forms to them as well, or to the CLA Office.</w:t>
      </w:r>
    </w:p>
    <w:p w:rsidR="00A4618B" w:rsidRDefault="00A4618B">
      <w:bookmarkStart w:id="0" w:name="_GoBack"/>
      <w:bookmarkEnd w:id="0"/>
    </w:p>
    <w:sectPr w:rsidR="00A4618B" w:rsidSect="00F53E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C1F89"/>
    <w:multiLevelType w:val="hybridMultilevel"/>
    <w:tmpl w:val="BEA8E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CF"/>
    <w:rsid w:val="00A4618B"/>
    <w:rsid w:val="00F5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8E016-B866-477E-83E9-FA83B70A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53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ECF"/>
    <w:pPr>
      <w:ind w:left="720"/>
      <w:contextualSpacing/>
    </w:pPr>
  </w:style>
  <w:style w:type="character" w:styleId="Hyperlink">
    <w:name w:val="Hyperlink"/>
    <w:basedOn w:val="DefaultParagraphFont"/>
    <w:uiPriority w:val="99"/>
    <w:unhideWhenUsed/>
    <w:rsid w:val="00F53E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ctstatelibrary.org/dld/stats/fly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ga.ct.gov/asp/menu/cgafindleg.asp" TargetMode="External"/><Relationship Id="rId12" Type="http://schemas.openxmlformats.org/officeDocument/2006/relationships/hyperlink" Target="mailto:antonucci@c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nucci@ccsu.edu" TargetMode="External"/><Relationship Id="rId11" Type="http://schemas.openxmlformats.org/officeDocument/2006/relationships/hyperlink" Target="mailto:editor@ctlibrarians.org" TargetMode="External"/><Relationship Id="rId5" Type="http://schemas.openxmlformats.org/officeDocument/2006/relationships/image" Target="media/image1.gif"/><Relationship Id="rId10" Type="http://schemas.openxmlformats.org/officeDocument/2006/relationships/hyperlink" Target="http://libguides.ctstatelibrary.org/dld/ccard" TargetMode="External"/><Relationship Id="rId4" Type="http://schemas.openxmlformats.org/officeDocument/2006/relationships/webSettings" Target="webSettings.xml"/><Relationship Id="rId9" Type="http://schemas.openxmlformats.org/officeDocument/2006/relationships/hyperlink" Target="http://libguides.ctstatelibrary.org/dld/stats/chartmak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Datum</dc:creator>
  <cp:keywords/>
  <dc:description/>
  <cp:lastModifiedBy>Jennifer Datum</cp:lastModifiedBy>
  <cp:revision>1</cp:revision>
  <dcterms:created xsi:type="dcterms:W3CDTF">2017-03-10T23:25:00Z</dcterms:created>
  <dcterms:modified xsi:type="dcterms:W3CDTF">2017-03-10T23:25:00Z</dcterms:modified>
</cp:coreProperties>
</file>