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1169F" w:rsidRDefault="000976BF">
      <w:pPr>
        <w:jc w:val="center"/>
        <w:rPr>
          <w:b/>
          <w:sz w:val="28"/>
          <w:szCs w:val="28"/>
        </w:rPr>
      </w:pPr>
      <w:r>
        <w:rPr>
          <w:b/>
          <w:sz w:val="28"/>
          <w:szCs w:val="28"/>
        </w:rPr>
        <w:t>State Library Budget - Talking Points</w:t>
      </w:r>
    </w:p>
    <w:p w:rsidR="00852682" w:rsidRDefault="00852682">
      <w:pPr>
        <w:jc w:val="center"/>
      </w:pPr>
      <w:r>
        <w:rPr>
          <w:b/>
          <w:sz w:val="28"/>
          <w:szCs w:val="28"/>
        </w:rPr>
        <w:t>2/12/2016</w:t>
      </w:r>
    </w:p>
    <w:p w:rsidR="0001169F" w:rsidRDefault="0001169F"/>
    <w:p w:rsidR="0001169F" w:rsidRDefault="000976BF" w:rsidP="00852682">
      <w:pPr>
        <w:pStyle w:val="ListParagraph"/>
        <w:numPr>
          <w:ilvl w:val="0"/>
          <w:numId w:val="1"/>
        </w:numPr>
      </w:pPr>
      <w:r w:rsidRPr="00852682">
        <w:rPr>
          <w:sz w:val="28"/>
          <w:szCs w:val="28"/>
        </w:rPr>
        <w:t>The State Library Budget is currently 25% lower than it was 8 years ago. We are</w:t>
      </w:r>
      <w:r>
        <w:rPr>
          <w:sz w:val="28"/>
          <w:szCs w:val="28"/>
        </w:rPr>
        <w:t xml:space="preserve"> asking for no additional cuts.</w:t>
      </w:r>
      <w:bookmarkStart w:id="0" w:name="_GoBack"/>
      <w:bookmarkEnd w:id="0"/>
      <w:r w:rsidRPr="00852682">
        <w:rPr>
          <w:sz w:val="28"/>
          <w:szCs w:val="28"/>
        </w:rPr>
        <w:t xml:space="preserve"> Anything more may hurt local library budgets if our ability to benefit from the group purchasing discounts provided by CLC </w:t>
      </w:r>
      <w:r>
        <w:rPr>
          <w:sz w:val="28"/>
          <w:szCs w:val="28"/>
        </w:rPr>
        <w:t xml:space="preserve">(Connecticut Library Consortium) </w:t>
      </w:r>
      <w:r w:rsidRPr="00852682">
        <w:rPr>
          <w:sz w:val="28"/>
          <w:szCs w:val="28"/>
        </w:rPr>
        <w:t>continues to be threa</w:t>
      </w:r>
      <w:r w:rsidRPr="00852682">
        <w:rPr>
          <w:sz w:val="28"/>
          <w:szCs w:val="28"/>
        </w:rPr>
        <w:t xml:space="preserve">tened along with the possible impact on resource sharing through reductions to the </w:t>
      </w:r>
      <w:proofErr w:type="spellStart"/>
      <w:r>
        <w:rPr>
          <w:sz w:val="28"/>
          <w:szCs w:val="28"/>
        </w:rPr>
        <w:t>borrowIT</w:t>
      </w:r>
      <w:proofErr w:type="spellEnd"/>
      <w:r>
        <w:rPr>
          <w:sz w:val="28"/>
          <w:szCs w:val="28"/>
        </w:rPr>
        <w:t xml:space="preserve"> CT (</w:t>
      </w:r>
      <w:proofErr w:type="spellStart"/>
      <w:r>
        <w:rPr>
          <w:sz w:val="28"/>
          <w:szCs w:val="28"/>
        </w:rPr>
        <w:t>Ccard</w:t>
      </w:r>
      <w:proofErr w:type="spellEnd"/>
      <w:r>
        <w:rPr>
          <w:sz w:val="28"/>
          <w:szCs w:val="28"/>
        </w:rPr>
        <w:t>)</w:t>
      </w:r>
      <w:r w:rsidRPr="00852682">
        <w:rPr>
          <w:sz w:val="28"/>
          <w:szCs w:val="28"/>
        </w:rPr>
        <w:t xml:space="preserve"> reimbursements.</w:t>
      </w:r>
    </w:p>
    <w:p w:rsidR="0001169F" w:rsidRDefault="0001169F"/>
    <w:p w:rsidR="0001169F" w:rsidRDefault="000976BF" w:rsidP="00852682">
      <w:pPr>
        <w:pStyle w:val="ListParagraph"/>
        <w:numPr>
          <w:ilvl w:val="0"/>
          <w:numId w:val="1"/>
        </w:numPr>
      </w:pPr>
      <w:r w:rsidRPr="00852682">
        <w:rPr>
          <w:sz w:val="28"/>
          <w:szCs w:val="28"/>
        </w:rPr>
        <w:t>The proposed cut for statewide library programs is $262,543 from what was enacted for FY2017.</w:t>
      </w:r>
    </w:p>
    <w:p w:rsidR="0001169F" w:rsidRDefault="0001169F"/>
    <w:p w:rsidR="0001169F" w:rsidRDefault="000976BF" w:rsidP="00852682">
      <w:pPr>
        <w:pStyle w:val="ListParagraph"/>
        <w:numPr>
          <w:ilvl w:val="0"/>
          <w:numId w:val="1"/>
        </w:numPr>
      </w:pPr>
      <w:r w:rsidRPr="00852682">
        <w:rPr>
          <w:sz w:val="28"/>
          <w:szCs w:val="28"/>
        </w:rPr>
        <w:t xml:space="preserve">The budget does preserve basic statewide services but </w:t>
      </w:r>
      <w:proofErr w:type="spellStart"/>
      <w:r>
        <w:rPr>
          <w:sz w:val="28"/>
          <w:szCs w:val="28"/>
        </w:rPr>
        <w:t>researchIT</w:t>
      </w:r>
      <w:proofErr w:type="spellEnd"/>
      <w:r>
        <w:rPr>
          <w:sz w:val="28"/>
          <w:szCs w:val="28"/>
        </w:rPr>
        <w:t xml:space="preserve"> CT (</w:t>
      </w:r>
      <w:proofErr w:type="spellStart"/>
      <w:r w:rsidRPr="00852682">
        <w:rPr>
          <w:sz w:val="28"/>
          <w:szCs w:val="28"/>
        </w:rPr>
        <w:t>i</w:t>
      </w:r>
      <w:r w:rsidRPr="00852682">
        <w:rPr>
          <w:sz w:val="28"/>
          <w:szCs w:val="28"/>
        </w:rPr>
        <w:t>Conn</w:t>
      </w:r>
      <w:proofErr w:type="spellEnd"/>
      <w:r>
        <w:rPr>
          <w:sz w:val="28"/>
          <w:szCs w:val="28"/>
        </w:rPr>
        <w:t>)</w:t>
      </w:r>
      <w:r w:rsidRPr="00852682">
        <w:rPr>
          <w:sz w:val="28"/>
          <w:szCs w:val="28"/>
        </w:rPr>
        <w:t xml:space="preserve"> and </w:t>
      </w:r>
      <w:proofErr w:type="spellStart"/>
      <w:r>
        <w:rPr>
          <w:sz w:val="28"/>
          <w:szCs w:val="28"/>
        </w:rPr>
        <w:t>borrowIT</w:t>
      </w:r>
      <w:proofErr w:type="spellEnd"/>
      <w:r>
        <w:rPr>
          <w:sz w:val="28"/>
          <w:szCs w:val="28"/>
        </w:rPr>
        <w:t xml:space="preserve"> CT (</w:t>
      </w:r>
      <w:proofErr w:type="spellStart"/>
      <w:r>
        <w:rPr>
          <w:sz w:val="28"/>
          <w:szCs w:val="28"/>
        </w:rPr>
        <w:t>Ccard</w:t>
      </w:r>
      <w:proofErr w:type="spellEnd"/>
      <w:r>
        <w:rPr>
          <w:sz w:val="28"/>
          <w:szCs w:val="28"/>
        </w:rPr>
        <w:t>)</w:t>
      </w:r>
      <w:r w:rsidRPr="00852682">
        <w:rPr>
          <w:sz w:val="28"/>
          <w:szCs w:val="28"/>
        </w:rPr>
        <w:t xml:space="preserve"> would take the biggest hits.  Public libraries should not see an impact to the </w:t>
      </w:r>
      <w:proofErr w:type="spellStart"/>
      <w:r>
        <w:rPr>
          <w:sz w:val="28"/>
          <w:szCs w:val="28"/>
        </w:rPr>
        <w:t>researchIT</w:t>
      </w:r>
      <w:proofErr w:type="spellEnd"/>
      <w:r>
        <w:rPr>
          <w:sz w:val="28"/>
          <w:szCs w:val="28"/>
        </w:rPr>
        <w:t xml:space="preserve"> CT (</w:t>
      </w:r>
      <w:proofErr w:type="spellStart"/>
      <w:r w:rsidRPr="00852682">
        <w:rPr>
          <w:sz w:val="28"/>
          <w:szCs w:val="28"/>
        </w:rPr>
        <w:t>iConn</w:t>
      </w:r>
      <w:proofErr w:type="spellEnd"/>
      <w:r>
        <w:rPr>
          <w:sz w:val="28"/>
          <w:szCs w:val="28"/>
        </w:rPr>
        <w:t>)</w:t>
      </w:r>
      <w:r w:rsidRPr="00852682">
        <w:rPr>
          <w:sz w:val="28"/>
          <w:szCs w:val="28"/>
        </w:rPr>
        <w:t xml:space="preserve"> database offerings but the </w:t>
      </w:r>
      <w:proofErr w:type="spellStart"/>
      <w:r>
        <w:rPr>
          <w:sz w:val="28"/>
          <w:szCs w:val="28"/>
        </w:rPr>
        <w:t>borrowIT</w:t>
      </w:r>
      <w:proofErr w:type="spellEnd"/>
      <w:r>
        <w:rPr>
          <w:sz w:val="28"/>
          <w:szCs w:val="28"/>
        </w:rPr>
        <w:t xml:space="preserve"> CT (</w:t>
      </w:r>
      <w:proofErr w:type="spellStart"/>
      <w:r>
        <w:rPr>
          <w:sz w:val="28"/>
          <w:szCs w:val="28"/>
        </w:rPr>
        <w:t>Ccard</w:t>
      </w:r>
      <w:proofErr w:type="spellEnd"/>
      <w:r>
        <w:rPr>
          <w:sz w:val="28"/>
          <w:szCs w:val="28"/>
        </w:rPr>
        <w:t>)</w:t>
      </w:r>
      <w:r w:rsidRPr="00852682">
        <w:rPr>
          <w:sz w:val="28"/>
          <w:szCs w:val="28"/>
        </w:rPr>
        <w:t xml:space="preserve"> reimbursements would be </w:t>
      </w:r>
      <w:r>
        <w:rPr>
          <w:sz w:val="28"/>
          <w:szCs w:val="28"/>
        </w:rPr>
        <w:t>the lowest they have ever been.</w:t>
      </w:r>
      <w:r w:rsidRPr="00852682">
        <w:rPr>
          <w:sz w:val="28"/>
          <w:szCs w:val="28"/>
        </w:rPr>
        <w:t xml:space="preserve"> If they go much lower, libraries may have issues with continuing t</w:t>
      </w:r>
      <w:r w:rsidRPr="00852682">
        <w:rPr>
          <w:sz w:val="28"/>
          <w:szCs w:val="28"/>
        </w:rPr>
        <w:t>o loan books to non-reside</w:t>
      </w:r>
      <w:r>
        <w:rPr>
          <w:sz w:val="28"/>
          <w:szCs w:val="28"/>
        </w:rPr>
        <w:t>nts for so little compensation.</w:t>
      </w:r>
      <w:r w:rsidRPr="00852682">
        <w:rPr>
          <w:sz w:val="28"/>
          <w:szCs w:val="28"/>
        </w:rPr>
        <w:t xml:space="preserve"> This endangers one of the best examples of regionalization we have in the state and impacts the ability of Connecticut residents to have equal access to information regardless of where they live in</w:t>
      </w:r>
      <w:r w:rsidRPr="00852682">
        <w:rPr>
          <w:sz w:val="28"/>
          <w:szCs w:val="28"/>
        </w:rPr>
        <w:t xml:space="preserve"> the state. </w:t>
      </w:r>
    </w:p>
    <w:p w:rsidR="0001169F" w:rsidRDefault="0001169F"/>
    <w:p w:rsidR="0001169F" w:rsidRDefault="000976BF" w:rsidP="00852682">
      <w:pPr>
        <w:pStyle w:val="ListParagraph"/>
        <w:numPr>
          <w:ilvl w:val="0"/>
          <w:numId w:val="1"/>
        </w:numPr>
      </w:pPr>
      <w:r w:rsidRPr="00852682">
        <w:rPr>
          <w:sz w:val="28"/>
          <w:szCs w:val="28"/>
        </w:rPr>
        <w:t>CLC is still slated to receive half the funding they normally get and may need to pass on anoth</w:t>
      </w:r>
      <w:r>
        <w:rPr>
          <w:sz w:val="28"/>
          <w:szCs w:val="28"/>
        </w:rPr>
        <w:t xml:space="preserve">er dues increase to libraries. </w:t>
      </w:r>
      <w:r w:rsidRPr="00852682">
        <w:rPr>
          <w:sz w:val="28"/>
          <w:szCs w:val="28"/>
        </w:rPr>
        <w:t>CLC is currently drawing on reserves to make up their budget deficit but without an increase in funding they will b</w:t>
      </w:r>
      <w:r w:rsidRPr="00852682">
        <w:rPr>
          <w:sz w:val="28"/>
          <w:szCs w:val="28"/>
        </w:rPr>
        <w:t>e unable to function within five years.</w:t>
      </w:r>
    </w:p>
    <w:p w:rsidR="0001169F" w:rsidRDefault="0001169F"/>
    <w:p w:rsidR="0001169F" w:rsidRDefault="0001169F"/>
    <w:p w:rsidR="0001169F" w:rsidRDefault="0001169F"/>
    <w:sectPr w:rsidR="000116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75D7"/>
    <w:multiLevelType w:val="hybridMultilevel"/>
    <w:tmpl w:val="2DB4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9F"/>
    <w:rsid w:val="0001169F"/>
    <w:rsid w:val="000976BF"/>
    <w:rsid w:val="0085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270E1-028B-458D-B567-B22B3A58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85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Datum</dc:creator>
  <cp:lastModifiedBy>Jennifer Datum</cp:lastModifiedBy>
  <cp:revision>3</cp:revision>
  <dcterms:created xsi:type="dcterms:W3CDTF">2016-02-12T16:24:00Z</dcterms:created>
  <dcterms:modified xsi:type="dcterms:W3CDTF">2016-02-12T16:59:00Z</dcterms:modified>
</cp:coreProperties>
</file>